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327F916E" w:rsidR="00C97584" w:rsidRPr="004F4563" w:rsidRDefault="006B55BF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Pasy magnetyczne do zabezpieczenia pacjenta – 1 </w:t>
      </w:r>
      <w:r w:rsidR="00A51842">
        <w:rPr>
          <w:rFonts w:ascii="Calibri" w:hAnsi="Calibri" w:cs="Calibri"/>
          <w:b/>
          <w:bCs/>
          <w:sz w:val="22"/>
          <w:szCs w:val="22"/>
        </w:rPr>
        <w:t xml:space="preserve">komplet 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09EF289E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5EF3E245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6F80CFC0" w14:textId="65958084" w:rsidR="00A51842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0213B849" w:rsidR="005119F3" w:rsidRPr="004F4563" w:rsidRDefault="005119F3" w:rsidP="0030301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2126"/>
        <w:gridCol w:w="2410"/>
      </w:tblGrid>
      <w:tr w:rsidR="005119F3" w:rsidRPr="004F4563" w14:paraId="6C09CB48" w14:textId="77777777" w:rsidTr="006B55BF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969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2126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6B55BF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2126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6B55BF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02B704D" w14:textId="52337D19" w:rsidR="007A604B" w:rsidRPr="004F4563" w:rsidRDefault="006B55BF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</w:t>
            </w:r>
            <w:r w:rsidRPr="006B55BF">
              <w:rPr>
                <w:rFonts w:ascii="Calibri" w:hAnsi="Calibri" w:cs="Calibri"/>
                <w:sz w:val="18"/>
                <w:szCs w:val="18"/>
              </w:rPr>
              <w:t>omplet pasów magnetycznych</w:t>
            </w:r>
            <w:r w:rsidR="00A51842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B55BF">
              <w:rPr>
                <w:rFonts w:ascii="Calibri" w:hAnsi="Calibri" w:cs="Calibri"/>
                <w:sz w:val="18"/>
                <w:szCs w:val="18"/>
              </w:rPr>
              <w:t>zapewniają</w:t>
            </w:r>
            <w:r w:rsidR="00A51842">
              <w:rPr>
                <w:rFonts w:ascii="Calibri" w:hAnsi="Calibri" w:cs="Calibri"/>
                <w:sz w:val="18"/>
                <w:szCs w:val="18"/>
              </w:rPr>
              <w:t xml:space="preserve">cych </w:t>
            </w:r>
            <w:r w:rsidRPr="006B55BF">
              <w:rPr>
                <w:rFonts w:ascii="Calibri" w:hAnsi="Calibri" w:cs="Calibri"/>
                <w:sz w:val="18"/>
                <w:szCs w:val="18"/>
              </w:rPr>
              <w:t>bezpieczne i wygodne unieruchomienie</w:t>
            </w:r>
            <w:r w:rsidR="006E1884">
              <w:rPr>
                <w:rFonts w:ascii="Calibri" w:hAnsi="Calibri" w:cs="Calibri"/>
                <w:sz w:val="18"/>
                <w:szCs w:val="18"/>
              </w:rPr>
              <w:t xml:space="preserve"> różnych części ciała pacjenta</w:t>
            </w:r>
            <w:r w:rsidR="00A5184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14:paraId="7D802F62" w14:textId="316BC24D" w:rsidR="00982FAE" w:rsidRPr="004F4563" w:rsidRDefault="006B55BF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</w:t>
            </w:r>
            <w:r w:rsidR="00B432E2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6B55BF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B1FBA80" w14:textId="77777777" w:rsidR="0030301B" w:rsidRDefault="006B55BF" w:rsidP="0030301B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Wymiary</w:t>
            </w:r>
            <w:r w:rsidR="00B432E2">
              <w:rPr>
                <w:rFonts w:ascii="Calibri" w:hAnsi="Calibri" w:cs="Calibri"/>
                <w:sz w:val="18"/>
                <w:szCs w:val="18"/>
              </w:rPr>
              <w:t>:</w:t>
            </w:r>
            <w:r w:rsidR="00A51842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0037999D" w14:textId="77777777" w:rsidR="0030301B" w:rsidRDefault="00A51842" w:rsidP="0030301B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30301B">
              <w:rPr>
                <w:rFonts w:ascii="Calibri" w:hAnsi="Calibri" w:cs="Calibri"/>
                <w:sz w:val="18"/>
                <w:szCs w:val="18"/>
              </w:rPr>
              <w:t>s</w:t>
            </w:r>
            <w:r w:rsidR="00B432E2" w:rsidRPr="0030301B">
              <w:rPr>
                <w:rFonts w:ascii="Calibri" w:hAnsi="Calibri" w:cs="Calibri"/>
                <w:sz w:val="18"/>
                <w:szCs w:val="18"/>
              </w:rPr>
              <w:t>zerokość min. 8</w:t>
            </w:r>
            <w:r w:rsidRPr="0030301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432E2" w:rsidRPr="0030301B">
              <w:rPr>
                <w:rFonts w:ascii="Calibri" w:hAnsi="Calibri" w:cs="Calibri"/>
                <w:sz w:val="18"/>
                <w:szCs w:val="18"/>
              </w:rPr>
              <w:t>cm</w:t>
            </w:r>
            <w:r w:rsidRPr="0030301B">
              <w:rPr>
                <w:rFonts w:ascii="Calibri" w:hAnsi="Calibri" w:cs="Calibri"/>
                <w:sz w:val="18"/>
                <w:szCs w:val="18"/>
              </w:rPr>
              <w:t xml:space="preserve">, </w:t>
            </w:r>
          </w:p>
          <w:p w14:paraId="752ACBCF" w14:textId="7CEBE185" w:rsidR="00982FAE" w:rsidRPr="0030301B" w:rsidRDefault="00A51842" w:rsidP="0030301B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30301B">
              <w:rPr>
                <w:rFonts w:ascii="Calibri" w:hAnsi="Calibri" w:cs="Calibri"/>
                <w:sz w:val="18"/>
                <w:szCs w:val="18"/>
              </w:rPr>
              <w:t>d</w:t>
            </w:r>
            <w:r w:rsidR="00B432E2" w:rsidRPr="0030301B">
              <w:rPr>
                <w:rFonts w:ascii="Calibri" w:hAnsi="Calibri" w:cs="Calibri"/>
                <w:sz w:val="18"/>
                <w:szCs w:val="18"/>
              </w:rPr>
              <w:t>ługość regulowana, min. 50 cm (± 10%)</w:t>
            </w:r>
          </w:p>
        </w:tc>
        <w:tc>
          <w:tcPr>
            <w:tcW w:w="2126" w:type="dxa"/>
            <w:vAlign w:val="center"/>
          </w:tcPr>
          <w:p w14:paraId="05D9AB3B" w14:textId="0C1448D6" w:rsidR="006B55BF" w:rsidRPr="004F4563" w:rsidRDefault="006B55BF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</w:t>
            </w:r>
            <w:r w:rsidR="00B432E2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B55BF" w:rsidRPr="004F4563" w14:paraId="1C23646D" w14:textId="77777777" w:rsidTr="006B55BF">
        <w:tc>
          <w:tcPr>
            <w:tcW w:w="709" w:type="dxa"/>
            <w:vAlign w:val="center"/>
          </w:tcPr>
          <w:p w14:paraId="291503C3" w14:textId="77777777" w:rsidR="006B55BF" w:rsidRPr="004F4563" w:rsidRDefault="006B55BF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63E0F3B" w14:textId="7CB82163" w:rsidR="006B55BF" w:rsidRDefault="006B55BF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B55BF">
              <w:rPr>
                <w:rFonts w:ascii="Calibri" w:hAnsi="Calibri" w:cs="Calibri"/>
                <w:sz w:val="18"/>
                <w:szCs w:val="18"/>
              </w:rPr>
              <w:t xml:space="preserve">Rozmiar </w:t>
            </w:r>
            <w:r w:rsidR="00A51842">
              <w:rPr>
                <w:rFonts w:ascii="Calibri" w:hAnsi="Calibri" w:cs="Calibri"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dla </w:t>
            </w:r>
            <w:r w:rsidRPr="006B55BF">
              <w:rPr>
                <w:rFonts w:ascii="Calibri" w:hAnsi="Calibri" w:cs="Calibri"/>
                <w:sz w:val="18"/>
                <w:szCs w:val="18"/>
              </w:rPr>
              <w:t>dorosłych</w:t>
            </w:r>
            <w:r w:rsidR="00A51842">
              <w:rPr>
                <w:rFonts w:ascii="Calibri" w:hAnsi="Calibri" w:cs="Calibri"/>
                <w:sz w:val="18"/>
                <w:szCs w:val="18"/>
              </w:rPr>
              <w:t>)</w:t>
            </w:r>
            <w:r w:rsidRPr="006B55BF">
              <w:rPr>
                <w:rFonts w:ascii="Calibri" w:hAnsi="Calibri" w:cs="Calibri"/>
                <w:sz w:val="18"/>
                <w:szCs w:val="18"/>
              </w:rPr>
              <w:t xml:space="preserve"> M/L</w:t>
            </w:r>
          </w:p>
        </w:tc>
        <w:tc>
          <w:tcPr>
            <w:tcW w:w="2126" w:type="dxa"/>
            <w:vAlign w:val="center"/>
          </w:tcPr>
          <w:p w14:paraId="35DB1789" w14:textId="11FBACEC" w:rsidR="006B55BF" w:rsidRDefault="006B55BF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</w:t>
            </w:r>
            <w:r w:rsidR="00B432E2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ak</w:t>
            </w:r>
          </w:p>
        </w:tc>
        <w:tc>
          <w:tcPr>
            <w:tcW w:w="2410" w:type="dxa"/>
            <w:vAlign w:val="center"/>
          </w:tcPr>
          <w:p w14:paraId="3122B917" w14:textId="77777777" w:rsidR="006B55BF" w:rsidRPr="004F4563" w:rsidRDefault="006B55BF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25E97" w:rsidRPr="004F4563" w14:paraId="4100A3B5" w14:textId="77777777" w:rsidTr="006B55BF">
        <w:tc>
          <w:tcPr>
            <w:tcW w:w="709" w:type="dxa"/>
            <w:vAlign w:val="center"/>
          </w:tcPr>
          <w:p w14:paraId="5A6278C2" w14:textId="77777777" w:rsidR="00B25E97" w:rsidRPr="004F4563" w:rsidRDefault="00B25E97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EBF824C" w14:textId="09FD62F7" w:rsidR="00B25E97" w:rsidRPr="006B55BF" w:rsidRDefault="00B25E97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B25E97">
              <w:rPr>
                <w:rFonts w:ascii="Calibri" w:hAnsi="Calibri" w:cs="Calibri"/>
                <w:sz w:val="18"/>
                <w:szCs w:val="18"/>
              </w:rPr>
              <w:t>ateriał pasów umożliwiający pranie w temp. do 60°C lub dezynfekcję powierzchniową bez utraty właściwości magnetycznych</w:t>
            </w:r>
          </w:p>
        </w:tc>
        <w:tc>
          <w:tcPr>
            <w:tcW w:w="2126" w:type="dxa"/>
            <w:vAlign w:val="center"/>
          </w:tcPr>
          <w:p w14:paraId="63F64C96" w14:textId="608A28D5" w:rsidR="00B25E97" w:rsidRDefault="00B25E97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AE5126C" w14:textId="77777777" w:rsidR="00B25E97" w:rsidRPr="004F4563" w:rsidRDefault="00B25E97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25E97" w:rsidRPr="004F4563" w14:paraId="0C92A5E0" w14:textId="77777777" w:rsidTr="006B55BF">
        <w:tc>
          <w:tcPr>
            <w:tcW w:w="709" w:type="dxa"/>
            <w:vAlign w:val="center"/>
          </w:tcPr>
          <w:p w14:paraId="75F96264" w14:textId="77777777" w:rsidR="00B25E97" w:rsidRPr="004F4563" w:rsidRDefault="00B25E97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B409088" w14:textId="1030704F" w:rsidR="00B25E97" w:rsidRDefault="00B25E97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B25E97">
              <w:rPr>
                <w:rFonts w:ascii="Calibri" w:hAnsi="Calibri" w:cs="Calibri"/>
                <w:sz w:val="18"/>
                <w:szCs w:val="18"/>
              </w:rPr>
              <w:t>echanizm magnetyczny oparty na magnesach stałych, zapewniający minimalną siłę przyciągania 2 kg na pas</w:t>
            </w:r>
          </w:p>
        </w:tc>
        <w:tc>
          <w:tcPr>
            <w:tcW w:w="2126" w:type="dxa"/>
            <w:vAlign w:val="center"/>
          </w:tcPr>
          <w:p w14:paraId="76F5BB7F" w14:textId="08DF7987" w:rsidR="00B25E97" w:rsidRDefault="00B25E97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C26EE59" w14:textId="77777777" w:rsidR="00B25E97" w:rsidRPr="004F4563" w:rsidRDefault="00B25E97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25E97" w:rsidRPr="004F4563" w14:paraId="470B9A1A" w14:textId="77777777" w:rsidTr="006B55BF">
        <w:tc>
          <w:tcPr>
            <w:tcW w:w="709" w:type="dxa"/>
            <w:vAlign w:val="center"/>
          </w:tcPr>
          <w:p w14:paraId="4862F05D" w14:textId="77777777" w:rsidR="00B25E97" w:rsidRPr="004F4563" w:rsidRDefault="00B25E97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9B06DAA" w14:textId="6C6EE4E8" w:rsidR="008E30FF" w:rsidRPr="008E30FF" w:rsidRDefault="008E30FF" w:rsidP="008E30FF">
            <w:pPr>
              <w:rPr>
                <w:rFonts w:ascii="Calibri" w:hAnsi="Calibri" w:cs="Calibri"/>
                <w:sz w:val="18"/>
                <w:szCs w:val="18"/>
              </w:rPr>
            </w:pPr>
            <w:r w:rsidRPr="008E30FF">
              <w:rPr>
                <w:rFonts w:ascii="Calibri" w:hAnsi="Calibri" w:cs="Calibri"/>
                <w:sz w:val="18"/>
                <w:szCs w:val="18"/>
              </w:rPr>
              <w:t>Możliwość jednoczesnego zabezpieczenia:</w:t>
            </w:r>
          </w:p>
          <w:p w14:paraId="29772333" w14:textId="43FC81C7" w:rsidR="008E30FF" w:rsidRPr="00A60942" w:rsidRDefault="008E30FF" w:rsidP="00A60942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60942">
              <w:rPr>
                <w:rFonts w:ascii="Calibri" w:hAnsi="Calibri" w:cs="Calibri"/>
                <w:sz w:val="18"/>
                <w:szCs w:val="18"/>
              </w:rPr>
              <w:t>kończyn górnych (nadgarstki),</w:t>
            </w:r>
          </w:p>
          <w:p w14:paraId="1CADA84E" w14:textId="668EA7D2" w:rsidR="008E30FF" w:rsidRPr="00A60942" w:rsidRDefault="008E30FF" w:rsidP="00A60942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60942">
              <w:rPr>
                <w:rFonts w:ascii="Calibri" w:hAnsi="Calibri" w:cs="Calibri"/>
                <w:sz w:val="18"/>
                <w:szCs w:val="18"/>
              </w:rPr>
              <w:t>kończyn dolnych (kostki),</w:t>
            </w:r>
          </w:p>
          <w:p w14:paraId="2650F740" w14:textId="302DB711" w:rsidR="008E30FF" w:rsidRPr="00A60942" w:rsidRDefault="008E30FF" w:rsidP="00A60942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60942">
              <w:rPr>
                <w:rFonts w:ascii="Calibri" w:hAnsi="Calibri" w:cs="Calibri"/>
                <w:sz w:val="18"/>
                <w:szCs w:val="18"/>
              </w:rPr>
              <w:t>tułowia (pas biodrowy),</w:t>
            </w:r>
          </w:p>
          <w:p w14:paraId="16ABF907" w14:textId="0B2A0FEB" w:rsidR="00B25E97" w:rsidRPr="00A60942" w:rsidRDefault="008E30FF" w:rsidP="00A60942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60942">
              <w:rPr>
                <w:rFonts w:ascii="Calibri" w:hAnsi="Calibri" w:cs="Calibri"/>
                <w:sz w:val="18"/>
                <w:szCs w:val="18"/>
              </w:rPr>
              <w:t>z pasem kroczowym zapobiegającym zsuwaniu się pasa.</w:t>
            </w:r>
          </w:p>
        </w:tc>
        <w:tc>
          <w:tcPr>
            <w:tcW w:w="2126" w:type="dxa"/>
            <w:vAlign w:val="center"/>
          </w:tcPr>
          <w:p w14:paraId="5E7D41D4" w14:textId="0C46F7B8" w:rsidR="00B25E97" w:rsidRDefault="008E30FF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6535C61" w14:textId="77777777" w:rsidR="00B25E97" w:rsidRPr="004F4563" w:rsidRDefault="00B25E97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E30FF" w:rsidRPr="004F4563" w14:paraId="02E7A93F" w14:textId="77777777" w:rsidTr="006B55BF">
        <w:tc>
          <w:tcPr>
            <w:tcW w:w="709" w:type="dxa"/>
            <w:vAlign w:val="center"/>
          </w:tcPr>
          <w:p w14:paraId="44C7EF1D" w14:textId="77777777" w:rsidR="008E30FF" w:rsidRPr="004F4563" w:rsidRDefault="008E30FF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52D181B" w14:textId="696EFE80" w:rsidR="008E30FF" w:rsidRPr="008E30FF" w:rsidRDefault="008E30FF" w:rsidP="008E30FF">
            <w:pPr>
              <w:rPr>
                <w:rFonts w:ascii="Calibri" w:hAnsi="Calibri" w:cs="Calibri"/>
                <w:sz w:val="18"/>
                <w:szCs w:val="18"/>
              </w:rPr>
            </w:pPr>
            <w:r w:rsidRPr="008E30FF">
              <w:rPr>
                <w:rFonts w:ascii="Calibri" w:hAnsi="Calibri" w:cs="Calibri"/>
                <w:sz w:val="18"/>
                <w:szCs w:val="18"/>
              </w:rPr>
              <w:t xml:space="preserve">Konstrukcja umożliwiająca </w:t>
            </w:r>
            <w:r w:rsidRPr="00A60942">
              <w:rPr>
                <w:rFonts w:ascii="Calibri" w:hAnsi="Calibri" w:cs="Calibri"/>
                <w:sz w:val="18"/>
                <w:szCs w:val="18"/>
              </w:rPr>
              <w:t>regulację dopasowania do sylwetki pacjenta.</w:t>
            </w:r>
          </w:p>
        </w:tc>
        <w:tc>
          <w:tcPr>
            <w:tcW w:w="2126" w:type="dxa"/>
            <w:vAlign w:val="center"/>
          </w:tcPr>
          <w:p w14:paraId="6E02A536" w14:textId="146E2A78" w:rsidR="008E30FF" w:rsidRDefault="008E30FF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6890DE9" w14:textId="77777777" w:rsidR="008E30FF" w:rsidRPr="004F4563" w:rsidRDefault="008E30FF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E30FF" w:rsidRPr="004F4563" w14:paraId="0020424B" w14:textId="77777777" w:rsidTr="006B55BF">
        <w:tc>
          <w:tcPr>
            <w:tcW w:w="709" w:type="dxa"/>
            <w:vAlign w:val="center"/>
          </w:tcPr>
          <w:p w14:paraId="1BDA734E" w14:textId="77777777" w:rsidR="008E30FF" w:rsidRPr="004F4563" w:rsidRDefault="008E30FF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68630F5" w14:textId="164BBA2C" w:rsidR="008E30FF" w:rsidRPr="008E30FF" w:rsidRDefault="008E30FF" w:rsidP="008E30FF">
            <w:pPr>
              <w:rPr>
                <w:rFonts w:ascii="Calibri" w:hAnsi="Calibri" w:cs="Calibri"/>
                <w:sz w:val="18"/>
                <w:szCs w:val="18"/>
              </w:rPr>
            </w:pPr>
            <w:r w:rsidRPr="008E30FF">
              <w:rPr>
                <w:rFonts w:ascii="Calibri" w:hAnsi="Calibri" w:cs="Calibri"/>
                <w:sz w:val="18"/>
                <w:szCs w:val="18"/>
              </w:rPr>
              <w:t>System zapinania umożliwiający szybkie założenie i zwolnienie przez personel medyczny, z jednoczesnym zabezpieczeniem przed samodzielnym rozpięciem przez pacjenta.</w:t>
            </w:r>
          </w:p>
        </w:tc>
        <w:tc>
          <w:tcPr>
            <w:tcW w:w="2126" w:type="dxa"/>
            <w:vAlign w:val="center"/>
          </w:tcPr>
          <w:p w14:paraId="0510F4A2" w14:textId="56C1200E" w:rsidR="008E30FF" w:rsidRDefault="008E30FF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685A538" w14:textId="77777777" w:rsidR="008E30FF" w:rsidRPr="004F4563" w:rsidRDefault="008E30FF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25E97" w:rsidRPr="004F4563" w14:paraId="170EADA9" w14:textId="77777777" w:rsidTr="006B55BF">
        <w:tc>
          <w:tcPr>
            <w:tcW w:w="709" w:type="dxa"/>
            <w:vAlign w:val="center"/>
          </w:tcPr>
          <w:p w14:paraId="41C54A7C" w14:textId="77777777" w:rsidR="00B25E97" w:rsidRPr="004F4563" w:rsidRDefault="00B25E97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8C7413A" w14:textId="28CB0187" w:rsidR="00B25E97" w:rsidRDefault="00B25E97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</w:t>
            </w:r>
            <w:r w:rsidRPr="00B25E97">
              <w:rPr>
                <w:rFonts w:ascii="Calibri" w:hAnsi="Calibri" w:cs="Calibri"/>
                <w:sz w:val="18"/>
                <w:szCs w:val="18"/>
              </w:rPr>
              <w:t>ytrzymałe szwy i rzepy, brak ostrych elementów</w:t>
            </w:r>
          </w:p>
        </w:tc>
        <w:tc>
          <w:tcPr>
            <w:tcW w:w="2126" w:type="dxa"/>
            <w:vAlign w:val="center"/>
          </w:tcPr>
          <w:p w14:paraId="1F1E212B" w14:textId="04148E34" w:rsidR="00B25E97" w:rsidRDefault="00B25E97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1EB32F4" w14:textId="77777777" w:rsidR="00B25E97" w:rsidRPr="004F4563" w:rsidRDefault="00B25E97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6B55BF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2126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6B55BF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3E9B278" w14:textId="7DA3BF75" w:rsidR="00966D03" w:rsidRPr="004F4563" w:rsidRDefault="006B55BF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Minimum 24 miesiące </w:t>
            </w:r>
          </w:p>
        </w:tc>
        <w:tc>
          <w:tcPr>
            <w:tcW w:w="2126" w:type="dxa"/>
            <w:vAlign w:val="center"/>
          </w:tcPr>
          <w:p w14:paraId="67708833" w14:textId="7B98B1D7" w:rsidR="00966D03" w:rsidRPr="004F4563" w:rsidRDefault="00B432E2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0DE32F4A" w:rsidR="005119F3" w:rsidRPr="004F4563" w:rsidRDefault="005119F3" w:rsidP="00A60942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AB571" w14:textId="77777777" w:rsidR="002E779B" w:rsidRDefault="002E779B" w:rsidP="0067003B">
      <w:pPr>
        <w:spacing w:line="240" w:lineRule="auto"/>
      </w:pPr>
      <w:r>
        <w:separator/>
      </w:r>
    </w:p>
  </w:endnote>
  <w:endnote w:type="continuationSeparator" w:id="0">
    <w:p w14:paraId="08893052" w14:textId="77777777" w:rsidR="002E779B" w:rsidRDefault="002E779B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B329" w14:textId="77777777" w:rsidR="001B3957" w:rsidRDefault="001B39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E7E37" w14:textId="77777777" w:rsidR="001B3957" w:rsidRDefault="001B39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1DBC7" w14:textId="77777777" w:rsidR="001B3957" w:rsidRDefault="001B39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C22CC" w14:textId="77777777" w:rsidR="002E779B" w:rsidRDefault="002E779B" w:rsidP="0067003B">
      <w:pPr>
        <w:spacing w:line="240" w:lineRule="auto"/>
      </w:pPr>
      <w:r>
        <w:separator/>
      </w:r>
    </w:p>
  </w:footnote>
  <w:footnote w:type="continuationSeparator" w:id="0">
    <w:p w14:paraId="391975EE" w14:textId="77777777" w:rsidR="002E779B" w:rsidRDefault="002E779B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15E36" w14:textId="77777777" w:rsidR="001B3957" w:rsidRDefault="001B39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35B63" w14:textId="114C9ABE" w:rsidR="004F058F" w:rsidRDefault="004F058F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42D9320E" wp14:editId="2162246C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2A91A8BE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1B3957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1B3957">
      <w:rPr>
        <w:rFonts w:ascii="Calibri" w:hAnsi="Calibri" w:cs="Calibri"/>
        <w:sz w:val="16"/>
        <w:szCs w:val="16"/>
      </w:rPr>
      <w:t>24/AHP/2026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54B7" w14:textId="77777777" w:rsidR="001B3957" w:rsidRDefault="001B39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819D7"/>
    <w:multiLevelType w:val="hybridMultilevel"/>
    <w:tmpl w:val="F118B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3A4C2486"/>
    <w:multiLevelType w:val="hybridMultilevel"/>
    <w:tmpl w:val="B4C46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760D54"/>
    <w:multiLevelType w:val="hybridMultilevel"/>
    <w:tmpl w:val="145A28CC"/>
    <w:lvl w:ilvl="0" w:tplc="162A9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1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7A456A"/>
    <w:multiLevelType w:val="hybridMultilevel"/>
    <w:tmpl w:val="49C0B26E"/>
    <w:lvl w:ilvl="0" w:tplc="162A9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3"/>
  </w:num>
  <w:num w:numId="4" w16cid:durableId="288517378">
    <w:abstractNumId w:val="7"/>
  </w:num>
  <w:num w:numId="5" w16cid:durableId="1564606959">
    <w:abstractNumId w:val="9"/>
  </w:num>
  <w:num w:numId="6" w16cid:durableId="69279898">
    <w:abstractNumId w:val="12"/>
  </w:num>
  <w:num w:numId="7" w16cid:durableId="1733262584">
    <w:abstractNumId w:val="0"/>
  </w:num>
  <w:num w:numId="8" w16cid:durableId="325787602">
    <w:abstractNumId w:val="11"/>
  </w:num>
  <w:num w:numId="9" w16cid:durableId="1395394998">
    <w:abstractNumId w:val="15"/>
  </w:num>
  <w:num w:numId="10" w16cid:durableId="1436439500">
    <w:abstractNumId w:val="16"/>
  </w:num>
  <w:num w:numId="11" w16cid:durableId="1626279064">
    <w:abstractNumId w:val="5"/>
  </w:num>
  <w:num w:numId="12" w16cid:durableId="191496438">
    <w:abstractNumId w:val="2"/>
  </w:num>
  <w:num w:numId="13" w16cid:durableId="203520507">
    <w:abstractNumId w:val="10"/>
  </w:num>
  <w:num w:numId="14" w16cid:durableId="1206257774">
    <w:abstractNumId w:val="4"/>
  </w:num>
  <w:num w:numId="15" w16cid:durableId="1840190403">
    <w:abstractNumId w:val="8"/>
  </w:num>
  <w:num w:numId="16" w16cid:durableId="740326296">
    <w:abstractNumId w:val="6"/>
  </w:num>
  <w:num w:numId="17" w16cid:durableId="9796552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53654"/>
    <w:rsid w:val="000E1F85"/>
    <w:rsid w:val="000E40D3"/>
    <w:rsid w:val="00101EA0"/>
    <w:rsid w:val="001269C4"/>
    <w:rsid w:val="00141AED"/>
    <w:rsid w:val="00165663"/>
    <w:rsid w:val="0016606D"/>
    <w:rsid w:val="001750BF"/>
    <w:rsid w:val="001B3957"/>
    <w:rsid w:val="001D43B1"/>
    <w:rsid w:val="001D5E90"/>
    <w:rsid w:val="00203D42"/>
    <w:rsid w:val="0023501F"/>
    <w:rsid w:val="00256106"/>
    <w:rsid w:val="002950BD"/>
    <w:rsid w:val="00297EC9"/>
    <w:rsid w:val="002A525A"/>
    <w:rsid w:val="002B14AA"/>
    <w:rsid w:val="002E779B"/>
    <w:rsid w:val="002F53A5"/>
    <w:rsid w:val="00301666"/>
    <w:rsid w:val="0030301B"/>
    <w:rsid w:val="00315410"/>
    <w:rsid w:val="00320C0D"/>
    <w:rsid w:val="003316C1"/>
    <w:rsid w:val="00334830"/>
    <w:rsid w:val="003821A2"/>
    <w:rsid w:val="00391526"/>
    <w:rsid w:val="003961FE"/>
    <w:rsid w:val="003A4FE2"/>
    <w:rsid w:val="003A7B01"/>
    <w:rsid w:val="003D3036"/>
    <w:rsid w:val="00415DCC"/>
    <w:rsid w:val="00416B5B"/>
    <w:rsid w:val="00423A29"/>
    <w:rsid w:val="004510E8"/>
    <w:rsid w:val="00496BED"/>
    <w:rsid w:val="004B7376"/>
    <w:rsid w:val="004C4AA3"/>
    <w:rsid w:val="004D4397"/>
    <w:rsid w:val="004D48AF"/>
    <w:rsid w:val="004D6D42"/>
    <w:rsid w:val="004F058F"/>
    <w:rsid w:val="004F4563"/>
    <w:rsid w:val="00505D90"/>
    <w:rsid w:val="005119F3"/>
    <w:rsid w:val="00525EDA"/>
    <w:rsid w:val="005340B5"/>
    <w:rsid w:val="00547308"/>
    <w:rsid w:val="00592125"/>
    <w:rsid w:val="005C42D5"/>
    <w:rsid w:val="005D7C09"/>
    <w:rsid w:val="00603CA0"/>
    <w:rsid w:val="00605273"/>
    <w:rsid w:val="00614642"/>
    <w:rsid w:val="00630726"/>
    <w:rsid w:val="00635F97"/>
    <w:rsid w:val="006562DB"/>
    <w:rsid w:val="0067003B"/>
    <w:rsid w:val="00673F17"/>
    <w:rsid w:val="00682779"/>
    <w:rsid w:val="006B0182"/>
    <w:rsid w:val="006B55BF"/>
    <w:rsid w:val="006C6ED7"/>
    <w:rsid w:val="006E1884"/>
    <w:rsid w:val="006E19E2"/>
    <w:rsid w:val="006E5B5E"/>
    <w:rsid w:val="00737F5F"/>
    <w:rsid w:val="0076322A"/>
    <w:rsid w:val="00790FB2"/>
    <w:rsid w:val="007A4827"/>
    <w:rsid w:val="007A604B"/>
    <w:rsid w:val="007A63B5"/>
    <w:rsid w:val="00812765"/>
    <w:rsid w:val="00832F19"/>
    <w:rsid w:val="00834BF7"/>
    <w:rsid w:val="00855516"/>
    <w:rsid w:val="008B026F"/>
    <w:rsid w:val="008B08AC"/>
    <w:rsid w:val="008B4FA0"/>
    <w:rsid w:val="008C3F43"/>
    <w:rsid w:val="008E30FF"/>
    <w:rsid w:val="008E3901"/>
    <w:rsid w:val="00924F73"/>
    <w:rsid w:val="00931393"/>
    <w:rsid w:val="00966D03"/>
    <w:rsid w:val="00982B29"/>
    <w:rsid w:val="00982FAE"/>
    <w:rsid w:val="009930E0"/>
    <w:rsid w:val="009D6287"/>
    <w:rsid w:val="009D6A05"/>
    <w:rsid w:val="00A51842"/>
    <w:rsid w:val="00A60942"/>
    <w:rsid w:val="00A618C3"/>
    <w:rsid w:val="00AA2E6E"/>
    <w:rsid w:val="00AB7145"/>
    <w:rsid w:val="00AD7C98"/>
    <w:rsid w:val="00B10AB9"/>
    <w:rsid w:val="00B25E97"/>
    <w:rsid w:val="00B432E2"/>
    <w:rsid w:val="00B768CD"/>
    <w:rsid w:val="00B96A97"/>
    <w:rsid w:val="00BA1FF0"/>
    <w:rsid w:val="00BB5DD9"/>
    <w:rsid w:val="00BE0E16"/>
    <w:rsid w:val="00BE54E8"/>
    <w:rsid w:val="00BF017A"/>
    <w:rsid w:val="00C1320E"/>
    <w:rsid w:val="00C33E7E"/>
    <w:rsid w:val="00C6003B"/>
    <w:rsid w:val="00C722C5"/>
    <w:rsid w:val="00C77259"/>
    <w:rsid w:val="00C97584"/>
    <w:rsid w:val="00CC0BDE"/>
    <w:rsid w:val="00CC2598"/>
    <w:rsid w:val="00CE1AB0"/>
    <w:rsid w:val="00D52064"/>
    <w:rsid w:val="00D542B4"/>
    <w:rsid w:val="00D569FC"/>
    <w:rsid w:val="00D66ECC"/>
    <w:rsid w:val="00DE47E2"/>
    <w:rsid w:val="00E153CC"/>
    <w:rsid w:val="00EA2265"/>
    <w:rsid w:val="00ED21FE"/>
    <w:rsid w:val="00ED5A0B"/>
    <w:rsid w:val="00EE6B0D"/>
    <w:rsid w:val="00EF7DD5"/>
    <w:rsid w:val="00F27E1D"/>
    <w:rsid w:val="00F35228"/>
    <w:rsid w:val="00F47B81"/>
    <w:rsid w:val="00F92E5A"/>
    <w:rsid w:val="00FA4E18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183</Words>
  <Characters>1280</Characters>
  <Application>Microsoft Office Word</Application>
  <DocSecurity>0</DocSecurity>
  <Lines>90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5</cp:revision>
  <dcterms:created xsi:type="dcterms:W3CDTF">2025-12-18T14:19:00Z</dcterms:created>
  <dcterms:modified xsi:type="dcterms:W3CDTF">2026-04-02T07:56:00Z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